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27" w:rsidRPr="00971DF0" w:rsidRDefault="00F61A27" w:rsidP="00F61A27">
      <w:pPr>
        <w:pStyle w:val="Bezmezer"/>
        <w:rPr>
          <w:rFonts w:ascii="Arial" w:hAnsi="Arial" w:cs="Arial"/>
          <w:b/>
          <w:sz w:val="28"/>
        </w:rPr>
      </w:pPr>
      <w:r w:rsidRPr="00971DF0">
        <w:rPr>
          <w:rFonts w:ascii="Arial" w:hAnsi="Arial" w:cs="Arial"/>
          <w:b/>
          <w:sz w:val="28"/>
        </w:rPr>
        <w:t>Príloha – fotodokumentácia z</w:t>
      </w:r>
      <w:r w:rsidR="00FE5E71">
        <w:rPr>
          <w:rFonts w:ascii="Arial" w:hAnsi="Arial" w:cs="Arial"/>
          <w:b/>
          <w:sz w:val="28"/>
        </w:rPr>
        <w:t>o stretnutia s partnermi z Talianska 4.5.</w:t>
      </w:r>
    </w:p>
    <w:p w:rsidR="00F61A27" w:rsidRDefault="00F61A27" w:rsidP="00F61A27">
      <w:pPr>
        <w:pStyle w:val="Bezmezer"/>
        <w:rPr>
          <w:rFonts w:ascii="Arial" w:hAnsi="Arial" w:cs="Arial"/>
        </w:rPr>
      </w:pPr>
    </w:p>
    <w:p w:rsidR="00F61A27" w:rsidRDefault="00FE5E71" w:rsidP="00F61A27">
      <w:pPr>
        <w:pStyle w:val="Bezmezer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3590925" cy="2693194"/>
            <wp:effectExtent l="19050" t="0" r="9525" b="0"/>
            <wp:docPr id="8" name="Obrázok 7" descr="DSCN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341" cy="269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A27">
        <w:rPr>
          <w:rFonts w:ascii="Arial" w:hAnsi="Arial" w:cs="Arial"/>
        </w:rPr>
        <w:t xml:space="preserve">  označenie miesta stretnutia</w:t>
      </w:r>
    </w:p>
    <w:p w:rsidR="00F61A27" w:rsidRDefault="00F61A27" w:rsidP="00F61A27">
      <w:pPr>
        <w:pStyle w:val="Bezmezer"/>
        <w:rPr>
          <w:rFonts w:ascii="Arial" w:hAnsi="Arial" w:cs="Arial"/>
        </w:rPr>
      </w:pPr>
    </w:p>
    <w:p w:rsidR="00FE5E71" w:rsidRPr="003064EF" w:rsidRDefault="00FE5E71" w:rsidP="00F61A27">
      <w:pPr>
        <w:pStyle w:val="Bezmezer"/>
        <w:rPr>
          <w:rFonts w:ascii="Arial" w:hAnsi="Arial" w:cs="Arial"/>
        </w:rPr>
      </w:pPr>
      <w:r>
        <w:rPr>
          <w:noProof/>
          <w:lang w:eastAsia="sk-SK"/>
        </w:rPr>
        <w:drawing>
          <wp:inline distT="0" distB="0" distL="0" distR="0">
            <wp:extent cx="3590925" cy="2693194"/>
            <wp:effectExtent l="19050" t="0" r="9525" b="0"/>
            <wp:docPr id="9" name="Obrázok 8" descr="DSCN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341" cy="269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A27">
        <w:t xml:space="preserve">  </w:t>
      </w:r>
      <w:r w:rsidRPr="003064EF">
        <w:rPr>
          <w:rFonts w:ascii="Arial" w:hAnsi="Arial" w:cs="Arial"/>
        </w:rPr>
        <w:t xml:space="preserve">pracovné rokovanie </w:t>
      </w:r>
      <w:r w:rsidR="003064EF">
        <w:rPr>
          <w:rFonts w:ascii="Arial" w:hAnsi="Arial" w:cs="Arial"/>
        </w:rPr>
        <w:t>v Dudinciach</w:t>
      </w:r>
    </w:p>
    <w:p w:rsidR="00FE5E71" w:rsidRDefault="00FE5E71" w:rsidP="00F61A27">
      <w:pPr>
        <w:pStyle w:val="Bezmezer"/>
        <w:rPr>
          <w:rFonts w:ascii="Arial" w:hAnsi="Arial" w:cs="Arial"/>
        </w:rPr>
      </w:pPr>
    </w:p>
    <w:p w:rsidR="00F61A27" w:rsidRPr="003064EF" w:rsidRDefault="00FE5E71" w:rsidP="00F61A27">
      <w:pPr>
        <w:pStyle w:val="Bezmezer"/>
        <w:rPr>
          <w:rFonts w:ascii="Arial" w:hAnsi="Arial" w:cs="Arial"/>
          <w:sz w:val="20"/>
        </w:rPr>
      </w:pPr>
      <w:r>
        <w:rPr>
          <w:noProof/>
          <w:lang w:eastAsia="sk-SK"/>
        </w:rPr>
        <w:drawing>
          <wp:inline distT="0" distB="0" distL="0" distR="0">
            <wp:extent cx="3593399" cy="2695049"/>
            <wp:effectExtent l="19050" t="0" r="7051" b="0"/>
            <wp:docPr id="10" name="Obrázok 9" descr="DSCN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589" cy="26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EF">
        <w:t xml:space="preserve"> </w:t>
      </w:r>
      <w:r w:rsidR="003064EF">
        <w:rPr>
          <w:rFonts w:ascii="Arial" w:hAnsi="Arial" w:cs="Arial"/>
        </w:rPr>
        <w:t>talianski hostia z Coldiretti Marche</w:t>
      </w:r>
    </w:p>
    <w:p w:rsidR="00F61A27" w:rsidRDefault="00FE5E71" w:rsidP="00F61A27">
      <w:pPr>
        <w:pStyle w:val="Bezmezer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3947308" cy="2960483"/>
            <wp:effectExtent l="19050" t="0" r="0" b="0"/>
            <wp:docPr id="12" name="Obrázok 11" descr="DSCN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50" cy="29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A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zástupcovia</w:t>
      </w:r>
      <w:r w:rsidR="003064EF">
        <w:rPr>
          <w:rFonts w:ascii="Arial" w:hAnsi="Arial" w:cs="Arial"/>
        </w:rPr>
        <w:t> </w:t>
      </w:r>
      <w:r w:rsidR="00D5106D">
        <w:rPr>
          <w:rFonts w:ascii="Arial" w:hAnsi="Arial" w:cs="Arial"/>
        </w:rPr>
        <w:t>SZVTA</w:t>
      </w:r>
      <w:r w:rsidR="003064EF">
        <w:rPr>
          <w:rFonts w:ascii="Arial" w:hAnsi="Arial" w:cs="Arial"/>
        </w:rPr>
        <w:t xml:space="preserve"> a RPPK </w:t>
      </w:r>
    </w:p>
    <w:p w:rsidR="003064EF" w:rsidRDefault="003064EF" w:rsidP="00F61A27">
      <w:pPr>
        <w:pStyle w:val="Bezmezer"/>
        <w:rPr>
          <w:rFonts w:ascii="Arial" w:hAnsi="Arial" w:cs="Arial"/>
        </w:rPr>
      </w:pPr>
    </w:p>
    <w:p w:rsidR="00F61A27" w:rsidRPr="00824D0B" w:rsidRDefault="00F61A27" w:rsidP="00F61A27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5106D" w:rsidRDefault="00D5106D" w:rsidP="00F61A27">
      <w:pPr>
        <w:pStyle w:val="Bezmezer"/>
      </w:pPr>
      <w:r>
        <w:rPr>
          <w:noProof/>
          <w:lang w:eastAsia="sk-SK"/>
        </w:rPr>
        <w:drawing>
          <wp:inline distT="0" distB="0" distL="0" distR="0">
            <wp:extent cx="2842903" cy="2132178"/>
            <wp:effectExtent l="19050" t="0" r="0" b="0"/>
            <wp:docPr id="13" name="Obrázok 12" descr="DSCN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61" cy="21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A27">
        <w:t xml:space="preserve"> </w:t>
      </w:r>
      <w:r w:rsidR="003064EF">
        <w:t xml:space="preserve"> </w:t>
      </w:r>
      <w:r w:rsidR="00F61A27">
        <w:t xml:space="preserve"> </w:t>
      </w:r>
      <w:r w:rsidR="003064EF">
        <w:t xml:space="preserve">  </w:t>
      </w:r>
      <w:r w:rsidR="003064EF">
        <w:rPr>
          <w:noProof/>
          <w:lang w:eastAsia="sk-SK"/>
        </w:rPr>
        <w:drawing>
          <wp:inline distT="0" distB="0" distL="0" distR="0">
            <wp:extent cx="2834244" cy="2125683"/>
            <wp:effectExtent l="19050" t="0" r="4206" b="0"/>
            <wp:docPr id="18" name="Obrázok 17" descr="DSCN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71" cy="212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A27" w:rsidRDefault="00D5106D" w:rsidP="00F61A27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návšteva prevádzky výroby sudov</w:t>
      </w:r>
      <w:r w:rsidR="003064EF">
        <w:rPr>
          <w:rFonts w:ascii="Arial" w:hAnsi="Arial" w:cs="Arial"/>
        </w:rPr>
        <w:t xml:space="preserve"> a zrubových domov</w:t>
      </w:r>
      <w:r>
        <w:rPr>
          <w:rFonts w:ascii="Arial" w:hAnsi="Arial" w:cs="Arial"/>
        </w:rPr>
        <w:t xml:space="preserve"> v Hontianskych Tesároch</w:t>
      </w:r>
    </w:p>
    <w:p w:rsidR="00F61A27" w:rsidRDefault="00F61A27" w:rsidP="00F61A27">
      <w:pPr>
        <w:pStyle w:val="Bezmezer"/>
      </w:pPr>
    </w:p>
    <w:p w:rsidR="003064EF" w:rsidRDefault="003064EF" w:rsidP="00F61A27">
      <w:pPr>
        <w:pStyle w:val="Bezmezer"/>
      </w:pPr>
    </w:p>
    <w:p w:rsidR="00E92086" w:rsidRDefault="00E92086" w:rsidP="00F61A27">
      <w:pPr>
        <w:pStyle w:val="Bezmezer"/>
        <w:rPr>
          <w:rFonts w:ascii="Arial" w:hAnsi="Arial" w:cs="Arial"/>
        </w:rPr>
      </w:pPr>
      <w:r>
        <w:rPr>
          <w:noProof/>
          <w:lang w:eastAsia="sk-SK"/>
        </w:rPr>
        <w:drawing>
          <wp:inline distT="0" distB="0" distL="0" distR="0">
            <wp:extent cx="2062100" cy="2749465"/>
            <wp:effectExtent l="19050" t="0" r="0" b="0"/>
            <wp:docPr id="17" name="Obrázok 16" descr="DSCN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414" cy="27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3064EF">
        <w:t xml:space="preserve"> </w:t>
      </w:r>
      <w:r>
        <w:t xml:space="preserve"> </w:t>
      </w:r>
      <w:r w:rsidR="00D5106D">
        <w:rPr>
          <w:noProof/>
          <w:lang w:eastAsia="sk-SK"/>
        </w:rPr>
        <w:drawing>
          <wp:inline distT="0" distB="0" distL="0" distR="0">
            <wp:extent cx="3657601" cy="2743200"/>
            <wp:effectExtent l="19050" t="0" r="0" b="0"/>
            <wp:docPr id="15" name="Obrázok 14" descr="DSCN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598" cy="274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A27">
        <w:t xml:space="preserve"> </w:t>
      </w:r>
      <w:r w:rsidR="00F61A27" w:rsidRPr="00824D0B">
        <w:rPr>
          <w:rFonts w:ascii="Arial" w:hAnsi="Arial" w:cs="Arial"/>
        </w:rPr>
        <w:t xml:space="preserve"> </w:t>
      </w:r>
    </w:p>
    <w:p w:rsidR="00EA4443" w:rsidRDefault="003064EF" w:rsidP="003064EF">
      <w:pPr>
        <w:pStyle w:val="Bezmezer"/>
      </w:pPr>
      <w:r>
        <w:rPr>
          <w:rFonts w:ascii="Arial" w:hAnsi="Arial" w:cs="Arial"/>
        </w:rPr>
        <w:t>n</w:t>
      </w:r>
      <w:r w:rsidR="00E92086">
        <w:rPr>
          <w:rFonts w:ascii="Arial" w:hAnsi="Arial" w:cs="Arial"/>
        </w:rPr>
        <w:t>ávšteva Starej Hory, prehliadka múzea</w:t>
      </w:r>
      <w:r>
        <w:rPr>
          <w:rFonts w:ascii="Arial" w:hAnsi="Arial" w:cs="Arial"/>
        </w:rPr>
        <w:t xml:space="preserve"> a</w:t>
      </w:r>
      <w:r w:rsidR="00E92086">
        <w:rPr>
          <w:rFonts w:ascii="Arial" w:hAnsi="Arial" w:cs="Arial"/>
        </w:rPr>
        <w:t xml:space="preserve"> prezentácia aktivít obce Sebechleby</w:t>
      </w:r>
    </w:p>
    <w:sectPr w:rsidR="00EA4443" w:rsidSect="00516B1B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F61A27"/>
    <w:rsid w:val="00105FC9"/>
    <w:rsid w:val="003064EF"/>
    <w:rsid w:val="00610AAE"/>
    <w:rsid w:val="00814C39"/>
    <w:rsid w:val="00870920"/>
    <w:rsid w:val="00C40B7A"/>
    <w:rsid w:val="00D5106D"/>
    <w:rsid w:val="00E92086"/>
    <w:rsid w:val="00EB2633"/>
    <w:rsid w:val="00F61A27"/>
    <w:rsid w:val="00FE5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0A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F61A27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1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pocitac</cp:lastModifiedBy>
  <cp:revision>2</cp:revision>
  <dcterms:created xsi:type="dcterms:W3CDTF">2011-05-09T07:42:00Z</dcterms:created>
  <dcterms:modified xsi:type="dcterms:W3CDTF">2011-05-09T07:42:00Z</dcterms:modified>
</cp:coreProperties>
</file>